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71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/>
        </w:rPr>
        <w:t>附件1</w:t>
      </w:r>
    </w:p>
    <w:p w14:paraId="0968C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sz w:val="32"/>
          <w:szCs w:val="32"/>
          <w:lang w:val="en-US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32"/>
          <w:szCs w:val="32"/>
          <w:lang w:val="en-US"/>
        </w:rPr>
        <w:t>2025年第二批中央农业相关转移支付资金分配表</w:t>
      </w:r>
    </w:p>
    <w:bookmarkEnd w:id="0"/>
    <w:p w14:paraId="77CA1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方正仿宋_GBK" w:hAnsi="方正仿宋_GBK" w:eastAsia="方正仿宋_GBK" w:cs="方正仿宋_GBK"/>
          <w:sz w:val="22"/>
          <w:szCs w:val="2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2"/>
          <w:szCs w:val="22"/>
          <w:lang w:val="en-US" w:eastAsia="zh-CN"/>
        </w:rPr>
        <w:t xml:space="preserve">    单位：万元</w:t>
      </w:r>
    </w:p>
    <w:tbl>
      <w:tblPr>
        <w:tblStyle w:val="3"/>
        <w:tblW w:w="86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2426"/>
        <w:gridCol w:w="1786"/>
        <w:gridCol w:w="1725"/>
        <w:gridCol w:w="1684"/>
      </w:tblGrid>
      <w:tr w14:paraId="5D253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2F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资金类别</w:t>
            </w:r>
          </w:p>
        </w:tc>
        <w:tc>
          <w:tcPr>
            <w:tcW w:w="242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90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农业产业发展</w:t>
            </w:r>
          </w:p>
        </w:tc>
        <w:tc>
          <w:tcPr>
            <w:tcW w:w="3511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17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农业经营主体能力提升资金</w:t>
            </w:r>
          </w:p>
        </w:tc>
        <w:tc>
          <w:tcPr>
            <w:tcW w:w="168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1D731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</w:tr>
      <w:tr w14:paraId="7BA45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6D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2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7A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农业产业融合发展</w:t>
            </w:r>
          </w:p>
        </w:tc>
        <w:tc>
          <w:tcPr>
            <w:tcW w:w="3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73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高素质农民培育</w:t>
            </w:r>
          </w:p>
        </w:tc>
        <w:tc>
          <w:tcPr>
            <w:tcW w:w="1684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3B0AA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72AD5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2B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</w:pPr>
          </w:p>
        </w:tc>
        <w:tc>
          <w:tcPr>
            <w:tcW w:w="2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E3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优势特色产业集群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BF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高素质农民常规培育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D2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专题班</w:t>
            </w:r>
          </w:p>
        </w:tc>
        <w:tc>
          <w:tcPr>
            <w:tcW w:w="1684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BB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6007D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B8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金额</w:t>
            </w:r>
          </w:p>
        </w:tc>
        <w:tc>
          <w:tcPr>
            <w:tcW w:w="2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1A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1000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A88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44.74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A6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12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10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1056.74</w:t>
            </w:r>
          </w:p>
        </w:tc>
      </w:tr>
      <w:tr w14:paraId="57F45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9F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责任单位</w:t>
            </w:r>
          </w:p>
        </w:tc>
        <w:tc>
          <w:tcPr>
            <w:tcW w:w="2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88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农技综合服务中心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0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农技综合服务中心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B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农机综合服务中心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1C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</w:tr>
    </w:tbl>
    <w:p w14:paraId="417F1C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E7376"/>
    <w:rsid w:val="603E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2025-11-07T06:09:00Z</dcterms:created>
  <dc:creator>Pluto</dc:creator>
  <cp:lastModifiedBy>Pluto</cp:lastModifiedBy>
  <dcterms:modified xsi:type="dcterms:W3CDTF">2025-11-07T06:14:12Z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BD4970157D9D45B4AD63A57E834FB84A_11</vt:lpwstr>
  </property>
  <property fmtid="{D5CDD505-2E9C-101B-9397-08002B2CF9AE}" pid="4" name="KSOTemplateDocerSaveRecord">
    <vt:lpwstr>eyJoZGlkIjoiNmYyMjI5YjkyMzFlYzNlNmE0ZTk3Njg5MTAwN2M1YTgiLCJ1c2VySWQiOiI1ODg4NzYwMzUifQ==</vt:lpwstr>
  </property>
</Properties>
</file>